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outlineLvl w:val="9"/>
        <w:rPr>
          <w:rFonts w:hint="eastAsia" w:eastAsia="方正小标宋简体" w:cs="Times New Roman"/>
          <w:kern w:val="0"/>
          <w:sz w:val="36"/>
          <w:szCs w:val="36"/>
          <w:lang w:val="en-US" w:eastAsia="zh-CN"/>
        </w:rPr>
      </w:pPr>
    </w:p>
    <w:p>
      <w:pPr>
        <w:widowControl/>
        <w:snapToGrid w:val="0"/>
        <w:spacing w:line="600" w:lineRule="exact"/>
        <w:jc w:val="center"/>
      </w:pPr>
      <w:r>
        <w:rPr>
          <w:rFonts w:hint="eastAsia" w:eastAsia="方正小标宋简体" w:cs="Times New Roman"/>
          <w:kern w:val="0"/>
          <w:sz w:val="36"/>
          <w:szCs w:val="36"/>
          <w:lang w:val="en-US" w:eastAsia="zh-CN"/>
        </w:rPr>
        <w:t>不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合格告知书（签收联）</w:t>
      </w:r>
    </w:p>
    <w:tbl>
      <w:tblPr>
        <w:tblStyle w:val="4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768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告知书编号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定点医疗机构名称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定点医疗机构代码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办理事项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申请基本医疗保险门诊特定病种服务资格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病种名称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结果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不符合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</w:t>
            </w:r>
            <w:r>
              <w:rPr>
                <w:rStyle w:val="5"/>
                <w:lang w:val="en-US" w:eastAsia="zh-CN" w:bidi="ar-SA"/>
              </w:rPr>
              <w:t>市基本医疗保险</w:t>
            </w:r>
            <w:r>
              <w:rPr>
                <w:rStyle w:val="6"/>
                <w:lang w:val="en-US" w:eastAsia="zh-CN" w:bidi="ar-SA"/>
              </w:rPr>
              <w:t>门诊特定病种服务资格</w:t>
            </w:r>
            <w:r>
              <w:rPr>
                <w:rStyle w:val="5"/>
                <w:lang w:val="en-US" w:eastAsia="zh-CN" w:bidi="ar-SA"/>
              </w:rPr>
              <w:t>申请条件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例：1.慢性肾功能不全（血透治疗）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例：2.恶性肿瘤（放疗）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例：3.</w:t>
            </w:r>
            <w:r>
              <w:rPr>
                <w:rStyle w:val="9"/>
                <w:rFonts w:eastAsia="宋体"/>
                <w:lang w:val="en-US" w:eastAsia="zh-CN" w:bidi="ar-SA"/>
              </w:rPr>
              <w:t>……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查询方式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（经办机构联系方式）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本告知书一式两联，一联交申请单位，一联存档备查。</w:t>
            </w:r>
          </w:p>
        </w:tc>
      </w:tr>
    </w:tbl>
    <w:p>
      <w:pPr>
        <w:widowControl w:val="0"/>
        <w:adjustRightInd/>
        <w:snapToGrid/>
        <w:spacing w:line="320" w:lineRule="exact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申请人签名：                联系方式：                  日期：</w:t>
      </w:r>
    </w:p>
    <w:p>
      <w:pPr>
        <w:widowControl/>
        <w:snapToGrid w:val="0"/>
        <w:spacing w:line="320" w:lineRule="exact"/>
        <w:ind w:right="480" w:firstLine="1155" w:firstLineChars="550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 xml:space="preserve">               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kern w:val="0"/>
        </w:rPr>
        <w:t xml:space="preserve">经办单位（盖章）：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5565" w:firstLineChars="2650"/>
        <w:textAlignment w:val="auto"/>
        <w:outlineLvl w:val="9"/>
      </w:pPr>
      <w:r>
        <w:rPr>
          <w:rFonts w:ascii="Times New Roman" w:hAnsi="Times New Roman" w:eastAsia="仿宋_GB2312" w:cs="Times New Roman"/>
          <w:kern w:val="0"/>
        </w:rPr>
        <w:t>日期：</w:t>
      </w:r>
    </w:p>
    <w:p>
      <w:pPr>
        <w:widowControl/>
        <w:adjustRightInd w:val="0"/>
        <w:snapToGrid w:val="0"/>
        <w:spacing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85090" distR="85090">
            <wp:extent cx="5619115" cy="27940"/>
            <wp:effectExtent l="0" t="0" r="635" b="635"/>
            <wp:docPr id="4" name="图片" descr="wps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" descr="wps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2855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基本医疗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保险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333333"/>
          <w:spacing w:val="8"/>
          <w:sz w:val="36"/>
          <w:szCs w:val="36"/>
          <w:u w:val="none"/>
          <w:shd w:val="clear" w:color="auto" w:fill="FFFFFF"/>
          <w:lang w:val="en-US" w:eastAsia="zh-CN"/>
        </w:rPr>
        <w:t>门诊特定病种服务资格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申请</w:t>
      </w:r>
    </w:p>
    <w:p>
      <w:pPr>
        <w:spacing w:line="500" w:lineRule="exact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不合格告知书</w:t>
      </w:r>
    </w:p>
    <w:tbl>
      <w:tblPr>
        <w:tblStyle w:val="4"/>
        <w:tblW w:w="87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768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告知书编号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定点医疗机构名称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定点医疗机构代码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办理事项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申请基本医疗保险门诊特定病种服务资格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病种名称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结果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不符合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</w:t>
            </w:r>
            <w:r>
              <w:rPr>
                <w:rStyle w:val="5"/>
                <w:lang w:val="en-US" w:eastAsia="zh-CN" w:bidi="ar-SA"/>
              </w:rPr>
              <w:t>市基本医疗保险</w:t>
            </w:r>
            <w:r>
              <w:rPr>
                <w:rStyle w:val="6"/>
                <w:lang w:val="en-US" w:eastAsia="zh-CN" w:bidi="ar-SA"/>
              </w:rPr>
              <w:t>门诊特定病种服务资格</w:t>
            </w:r>
            <w:r>
              <w:rPr>
                <w:rStyle w:val="5"/>
                <w:lang w:val="en-US" w:eastAsia="zh-CN" w:bidi="ar-SA"/>
              </w:rPr>
              <w:t>申请条件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例：1.慢性肾功能不全（血透治疗）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例：2.恶性肿瘤（放疗）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例：3.</w:t>
            </w:r>
            <w:r>
              <w:rPr>
                <w:rStyle w:val="9"/>
                <w:rFonts w:eastAsia="宋体"/>
                <w:lang w:val="en-US" w:eastAsia="zh-CN" w:bidi="ar-SA"/>
              </w:rPr>
              <w:t>……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查询方式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（经办机构联系方式）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本告知书一式两联，一联交申请单位，一联存档备查。</w:t>
            </w:r>
          </w:p>
        </w:tc>
      </w:tr>
    </w:tbl>
    <w:p>
      <w:pPr>
        <w:widowControl w:val="0"/>
        <w:adjustRightInd/>
        <w:snapToGrid/>
        <w:spacing w:line="240" w:lineRule="auto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申请人签名：                联系方式：                  日期：</w:t>
      </w:r>
    </w:p>
    <w:p>
      <w:bookmarkStart w:id="0" w:name="_GoBack"/>
      <w:bookmarkEnd w:id="0"/>
    </w:p>
    <w:sectPr>
      <w:pgSz w:w="11906" w:h="1700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12FFC"/>
    <w:rsid w:val="2051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11"/>
    <w:basedOn w:val="3"/>
    <w:qFormat/>
    <w:uiPriority w:val="0"/>
    <w:rPr>
      <w:rFonts w:ascii="宋体" w:hAnsi="Times New Roman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ascii="宋体" w:hAnsi="Times New Roman" w:eastAsia="宋体" w:cs="宋体"/>
      <w:color w:val="333333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ascii="仿宋_GB2312" w:hAnsi="Times New Roman" w:eastAsia="仿宋_GB2312" w:cs="仿宋_GB2312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ascii="宋体" w:hAnsi="Times New Roman" w:eastAsia="宋体" w:cs="宋体"/>
      <w:color w:val="000000"/>
      <w:sz w:val="20"/>
      <w:szCs w:val="20"/>
      <w:u w:val="single"/>
    </w:rPr>
  </w:style>
  <w:style w:type="character" w:customStyle="1" w:styleId="9">
    <w:name w:val="font91"/>
    <w:basedOn w:val="3"/>
    <w:qFormat/>
    <w:uiPriority w:val="0"/>
    <w:rPr>
      <w:rFonts w:ascii="Arial" w:hAnsi="Arial" w:eastAsia="宋体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2021-06-11T02:45:00Z</dcterms:created>
  <dc:creator>lenovo</dc:creator>
  <cp:lastModifiedBy>lenovo</cp:lastModifiedBy>
  <dcterms:modified xsi:type="dcterms:W3CDTF">2021-06-11T02:47:00Z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